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2AFA7" w14:textId="77777777" w:rsidR="00405569" w:rsidRDefault="00405569" w:rsidP="00405569">
      <w:pPr>
        <w:spacing w:line="360" w:lineRule="auto"/>
        <w:rPr>
          <w:rFonts w:ascii="Arial" w:hAnsi="Arial"/>
          <w:b/>
          <w:color w:val="000080"/>
          <w:sz w:val="24"/>
          <w:u w:val="single"/>
          <w:lang w:val="es-ES_tradnl"/>
        </w:rPr>
      </w:pPr>
      <w:r>
        <w:rPr>
          <w:rFonts w:ascii="Arial" w:hAnsi="Arial"/>
          <w:b/>
          <w:color w:val="000080"/>
          <w:sz w:val="24"/>
          <w:u w:val="single"/>
          <w:lang w:val="es-ES_tradnl"/>
        </w:rPr>
        <w:t>LEY DE LA CONSERVACION DE LA MASA (LAVOISIER)</w:t>
      </w:r>
    </w:p>
    <w:p w14:paraId="771984D0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</w:p>
    <w:p w14:paraId="2909162D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La masa total de las sustancias que reaccionan (reactivos) es igual a la masa total de las sustancias resultantes (productos). Ejemplo:</w:t>
      </w:r>
    </w:p>
    <w:p w14:paraId="5CA48481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</w:p>
    <w:p w14:paraId="2E7C1FA2" w14:textId="1DAF7B4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BC74AC" wp14:editId="6F1542C5">
                <wp:simplePos x="0" y="0"/>
                <wp:positionH relativeFrom="column">
                  <wp:posOffset>1480185</wp:posOffset>
                </wp:positionH>
                <wp:positionV relativeFrom="paragraph">
                  <wp:posOffset>71755</wp:posOffset>
                </wp:positionV>
                <wp:extent cx="73152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line w14:anchorId="6FB9D707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5.65pt" to="174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C + O</w:t>
      </w:r>
      <w:r>
        <w:rPr>
          <w:rFonts w:ascii="Arial" w:hAnsi="Arial"/>
          <w:sz w:val="24"/>
          <w:vertAlign w:val="subscript"/>
          <w:lang w:val="es-ES_tradnl"/>
        </w:rPr>
        <w:t xml:space="preserve">2                                      </w:t>
      </w:r>
      <w:r>
        <w:rPr>
          <w:rFonts w:ascii="Arial" w:hAnsi="Arial"/>
          <w:sz w:val="24"/>
          <w:lang w:val="es-ES_tradnl"/>
        </w:rPr>
        <w:t>CO</w:t>
      </w:r>
      <w:r>
        <w:rPr>
          <w:rFonts w:ascii="Arial" w:hAnsi="Arial"/>
          <w:sz w:val="24"/>
          <w:vertAlign w:val="subscript"/>
          <w:lang w:val="es-ES_tradnl"/>
        </w:rPr>
        <w:t>2</w:t>
      </w:r>
    </w:p>
    <w:p w14:paraId="6AD64A5D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 = 12</w:t>
      </w:r>
    </w:p>
    <w:p w14:paraId="39EFBAAF" w14:textId="1DA0884D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D4B4F7" wp14:editId="3583D574">
                <wp:simplePos x="0" y="0"/>
                <wp:positionH relativeFrom="column">
                  <wp:posOffset>565785</wp:posOffset>
                </wp:positionH>
                <wp:positionV relativeFrom="paragraph">
                  <wp:posOffset>94615</wp:posOffset>
                </wp:positionV>
                <wp:extent cx="45720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line w14:anchorId="47CF3EE9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7.45pt" to="80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sz w:val="24"/>
          <w:lang w:val="es-ES_tradnl"/>
        </w:rPr>
        <w:t>O = 16                O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= 2·16 = 32</w:t>
      </w:r>
    </w:p>
    <w:p w14:paraId="3CD9B0CE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CO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= 12 + 2·16 = 44</w:t>
      </w:r>
    </w:p>
    <w:p w14:paraId="06609187" w14:textId="22D33C10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Esta ley nos dice que, si reaccionan 12 g de carbono con 32 g de oxígeno, siempre obtendremos 44 g de dióxido de carbono (no hay pérdida de masa durante la reacción).</w:t>
      </w:r>
    </w:p>
    <w:p w14:paraId="41BB8E7B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</w:p>
    <w:p w14:paraId="5355E57D" w14:textId="77777777" w:rsidR="00405569" w:rsidRDefault="00405569" w:rsidP="00405569">
      <w:pPr>
        <w:spacing w:line="360" w:lineRule="auto"/>
        <w:rPr>
          <w:rFonts w:ascii="Arial" w:hAnsi="Arial"/>
          <w:b/>
          <w:color w:val="000080"/>
          <w:sz w:val="24"/>
          <w:u w:val="single"/>
          <w:lang w:val="es-ES_tradnl"/>
        </w:rPr>
      </w:pPr>
      <w:r>
        <w:rPr>
          <w:rFonts w:ascii="Arial" w:hAnsi="Arial"/>
          <w:b/>
          <w:color w:val="000080"/>
          <w:sz w:val="24"/>
          <w:u w:val="single"/>
          <w:lang w:val="es-ES_tradnl"/>
        </w:rPr>
        <w:t>LEY DE LA COMPOSICIÓN CONSTANTE (PROUST)</w:t>
      </w:r>
    </w:p>
    <w:p w14:paraId="2151E054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</w:p>
    <w:p w14:paraId="5D17A9EA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Cuando dos o más elementos (o compuestos) se unen para formar un mismo compuesto lo hacen siempre en una proporción en peso fija. Ejemplo:</w:t>
      </w:r>
    </w:p>
    <w:p w14:paraId="6FDE6712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</w:p>
    <w:p w14:paraId="4225216A" w14:textId="5B50C502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2F3056" wp14:editId="66295939">
                <wp:simplePos x="0" y="0"/>
                <wp:positionH relativeFrom="column">
                  <wp:posOffset>1480185</wp:posOffset>
                </wp:positionH>
                <wp:positionV relativeFrom="paragraph">
                  <wp:posOffset>90170</wp:posOffset>
                </wp:positionV>
                <wp:extent cx="73152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line w14:anchorId="417FC316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7.1pt" to="174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C + O</w:t>
      </w:r>
      <w:r>
        <w:rPr>
          <w:rFonts w:ascii="Arial" w:hAnsi="Arial"/>
          <w:sz w:val="24"/>
          <w:vertAlign w:val="subscript"/>
          <w:lang w:val="es-ES_tradnl"/>
        </w:rPr>
        <w:t xml:space="preserve">2                                      </w:t>
      </w:r>
      <w:r>
        <w:rPr>
          <w:rFonts w:ascii="Arial" w:hAnsi="Arial"/>
          <w:sz w:val="24"/>
          <w:lang w:val="es-ES_tradnl"/>
        </w:rPr>
        <w:t>CO</w:t>
      </w:r>
      <w:r>
        <w:rPr>
          <w:rFonts w:ascii="Arial" w:hAnsi="Arial"/>
          <w:sz w:val="24"/>
          <w:vertAlign w:val="subscript"/>
          <w:lang w:val="es-ES_tradnl"/>
        </w:rPr>
        <w:t>2</w:t>
      </w:r>
    </w:p>
    <w:p w14:paraId="257FAD5C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 = 12</w:t>
      </w:r>
    </w:p>
    <w:p w14:paraId="2E2A71B3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O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= 32              </w:t>
      </w:r>
      <w:r>
        <w:rPr>
          <w:rFonts w:ascii="Arial" w:hAnsi="Arial"/>
          <w:position w:val="-30"/>
          <w:sz w:val="24"/>
          <w:lang w:val="es-ES_tradnl"/>
        </w:rPr>
        <w:object w:dxaOrig="2520" w:dyaOrig="680" w14:anchorId="355E2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4pt" o:ole="" fillcolor="window">
            <v:imagedata r:id="rId8" o:title=""/>
          </v:shape>
          <o:OLEObject Type="Embed" ProgID="Equation.3" ShapeID="_x0000_i1025" DrawAspect="Content" ObjectID="_1568553049" r:id="rId9"/>
        </w:object>
      </w:r>
      <w:r>
        <w:rPr>
          <w:rFonts w:ascii="Arial" w:hAnsi="Arial"/>
          <w:sz w:val="24"/>
          <w:lang w:val="es-ES_tradnl"/>
        </w:rPr>
        <w:t xml:space="preserve"> = constante (siempre que se combinen</w:t>
      </w:r>
    </w:p>
    <w:p w14:paraId="2D589A40" w14:textId="77777777" w:rsidR="00405569" w:rsidRDefault="00405569" w:rsidP="00405569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                          para formar CO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>)</w:t>
      </w:r>
    </w:p>
    <w:p w14:paraId="77026DDD" w14:textId="118FB249" w:rsidR="00405569" w:rsidRDefault="00405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B756B0" w14:textId="3DD7F2B9" w:rsidR="002F3A73" w:rsidRDefault="002F3A73">
      <w:pPr>
        <w:rPr>
          <w:rFonts w:ascii="Arial" w:hAnsi="Arial" w:cs="Arial"/>
          <w:sz w:val="24"/>
          <w:szCs w:val="24"/>
        </w:rPr>
      </w:pPr>
    </w:p>
    <w:p w14:paraId="20876BD1" w14:textId="3959C386" w:rsidR="005E26A8" w:rsidRDefault="005E26A8">
      <w:pPr>
        <w:rPr>
          <w:rFonts w:ascii="Arial" w:hAnsi="Arial" w:cs="Arial"/>
          <w:sz w:val="24"/>
          <w:szCs w:val="24"/>
        </w:rPr>
      </w:pPr>
    </w:p>
    <w:p w14:paraId="43AEB3D6" w14:textId="77777777" w:rsidR="004E7134" w:rsidRDefault="004E71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7B55AE5" w14:textId="77777777" w:rsidR="00405569" w:rsidRDefault="00405569" w:rsidP="0040556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>Dada la siguiente reacción química:</w:t>
      </w:r>
    </w:p>
    <w:p w14:paraId="436CCFD8" w14:textId="77777777" w:rsidR="00405569" w:rsidRDefault="00405569" w:rsidP="00405569">
      <w:pPr>
        <w:spacing w:line="360" w:lineRule="auto"/>
        <w:ind w:left="1416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2H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+ O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position w:val="-6"/>
          <w:sz w:val="24"/>
          <w:lang w:val="es-ES_tradnl"/>
        </w:rPr>
        <w:object w:dxaOrig="300" w:dyaOrig="220" w14:anchorId="280089DB">
          <v:shape id="_x0000_i1026" type="#_x0000_t75" style="width:15pt;height:11.5pt" o:ole="" fillcolor="window">
            <v:imagedata r:id="rId10" o:title=""/>
          </v:shape>
          <o:OLEObject Type="Embed" ProgID="Equation.3" ShapeID="_x0000_i1026" DrawAspect="Content" ObjectID="_1568553050" r:id="rId11"/>
        </w:object>
      </w:r>
      <w:r>
        <w:rPr>
          <w:rFonts w:ascii="Arial" w:hAnsi="Arial"/>
          <w:sz w:val="24"/>
          <w:lang w:val="es-ES_tradnl"/>
        </w:rPr>
        <w:t xml:space="preserve"> 2H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>O</w:t>
      </w:r>
    </w:p>
    <w:p w14:paraId="406E6457" w14:textId="77777777" w:rsidR="00405569" w:rsidRDefault="00405569" w:rsidP="00405569">
      <w:pPr>
        <w:spacing w:line="360" w:lineRule="auto"/>
        <w:ind w:left="42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Indicar cuál de los reactivos se encuentra en exceso y que cantidad de agua se forma en cada caso:</w:t>
      </w:r>
    </w:p>
    <w:p w14:paraId="660C3365" w14:textId="77777777" w:rsidR="00405569" w:rsidRDefault="00405569" w:rsidP="00405569">
      <w:pPr>
        <w:numPr>
          <w:ilvl w:val="0"/>
          <w:numId w:val="8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15 g de hidrógeno con 60 g de oxígeno.</w:t>
      </w:r>
    </w:p>
    <w:p w14:paraId="7D1CA911" w14:textId="77777777" w:rsidR="00405569" w:rsidRDefault="00405569" w:rsidP="00405569">
      <w:pPr>
        <w:numPr>
          <w:ilvl w:val="0"/>
          <w:numId w:val="8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25 g de hidrógeno con 236 g de oxígeno.</w:t>
      </w:r>
    </w:p>
    <w:p w14:paraId="4F8EE949" w14:textId="77777777" w:rsidR="00405569" w:rsidRDefault="00405569" w:rsidP="00405569">
      <w:pPr>
        <w:numPr>
          <w:ilvl w:val="0"/>
          <w:numId w:val="8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32 g de hidrógeno con 256 g de oxígeno.</w:t>
      </w:r>
    </w:p>
    <w:p w14:paraId="389875F4" w14:textId="77777777" w:rsidR="00405569" w:rsidRDefault="00405569" w:rsidP="00405569">
      <w:pPr>
        <w:spacing w:line="360" w:lineRule="auto"/>
        <w:ind w:left="42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Enunciar la ley que se está aplicando.</w:t>
      </w:r>
    </w:p>
    <w:p w14:paraId="4BF1E2B6" w14:textId="1D82EEBA" w:rsidR="00405569" w:rsidRDefault="00405569" w:rsidP="00405569">
      <w:pPr>
        <w:spacing w:line="360" w:lineRule="auto"/>
        <w:ind w:left="42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Datos: H = 1; O = 16</w:t>
      </w:r>
    </w:p>
    <w:p w14:paraId="430D1FE6" w14:textId="77777777" w:rsidR="00405569" w:rsidRDefault="004055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28F157BA" w14:textId="77777777" w:rsidR="00405569" w:rsidRDefault="00405569" w:rsidP="0040556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>La composición centesimal del bromuro de cinc es 29,03% de cinc y 70,97% de bromo. Si preparamos una reacción entre 6,24 g de cinc y   13,72 g de bromo, uno de ellos será el reactivo en exceso y el otro el reactivo limitante. ¿Cuál será cada uno? ¿Qué cantidad de bromuro de cinc se formará?</w:t>
      </w:r>
    </w:p>
    <w:p w14:paraId="37E9C04C" w14:textId="77777777" w:rsidR="00405569" w:rsidRDefault="00405569" w:rsidP="00405569">
      <w:pPr>
        <w:spacing w:line="360" w:lineRule="auto"/>
        <w:ind w:left="420"/>
        <w:rPr>
          <w:rFonts w:ascii="Arial" w:hAnsi="Arial"/>
          <w:sz w:val="24"/>
        </w:rPr>
      </w:pPr>
    </w:p>
    <w:p w14:paraId="6C1F5DD8" w14:textId="77777777" w:rsidR="00132A65" w:rsidRPr="00405569" w:rsidRDefault="00132A65" w:rsidP="00405569">
      <w:pPr>
        <w:rPr>
          <w:rFonts w:ascii="Arial" w:hAnsi="Arial" w:cs="Arial"/>
          <w:sz w:val="24"/>
          <w:szCs w:val="24"/>
        </w:rPr>
      </w:pPr>
    </w:p>
    <w:sectPr w:rsidR="00132A65" w:rsidRPr="00405569">
      <w:headerReference w:type="default" r:id="rId12"/>
      <w:footerReference w:type="default" r:id="rId13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7495" w14:textId="37E7E60C" w:rsidR="00132A65" w:rsidRPr="00DA79B4" w:rsidRDefault="00132A65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PageNumber"/>
        <w:rFonts w:ascii="Arial" w:hAnsi="Arial" w:cs="Arial"/>
        <w:sz w:val="28"/>
      </w:rPr>
      <w:t xml:space="preserve">Página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PAGE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E03CB4">
      <w:rPr>
        <w:rStyle w:val="PageNumber"/>
        <w:rFonts w:ascii="Arial" w:hAnsi="Arial" w:cs="Arial"/>
        <w:noProof/>
        <w:sz w:val="28"/>
      </w:rPr>
      <w:t>2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  <w:r w:rsidR="00DA79B4" w:rsidRPr="00DA79B4">
      <w:rPr>
        <w:rStyle w:val="PageNumber"/>
        <w:rFonts w:ascii="Arial" w:hAnsi="Arial" w:cs="Arial"/>
        <w:sz w:val="28"/>
      </w:rPr>
      <w:t xml:space="preserve"> de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NUMPAGES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E03CB4">
      <w:rPr>
        <w:rStyle w:val="PageNumber"/>
        <w:rFonts w:ascii="Arial" w:hAnsi="Arial" w:cs="Arial"/>
        <w:noProof/>
        <w:sz w:val="28"/>
      </w:rPr>
      <w:t>3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6598" w14:textId="691DC7F7" w:rsidR="00132A65" w:rsidRPr="00DA79B4" w:rsidRDefault="00DD4C70">
    <w:pPr>
      <w:pStyle w:val="Header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405569">
      <w:rPr>
        <w:rFonts w:ascii="Arial" w:hAnsi="Arial" w:cs="Arial"/>
        <w:sz w:val="28"/>
        <w:szCs w:val="28"/>
        <w:lang w:val="es-ES_tradnl"/>
      </w:rPr>
      <w:t>lase 5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132A65"/>
    <w:rsid w:val="001536A1"/>
    <w:rsid w:val="001E0F1D"/>
    <w:rsid w:val="00265BF0"/>
    <w:rsid w:val="002F3A73"/>
    <w:rsid w:val="00324794"/>
    <w:rsid w:val="00405569"/>
    <w:rsid w:val="004E7134"/>
    <w:rsid w:val="00546D2D"/>
    <w:rsid w:val="005E26A8"/>
    <w:rsid w:val="00692330"/>
    <w:rsid w:val="006D4F85"/>
    <w:rsid w:val="007D75C4"/>
    <w:rsid w:val="00811F87"/>
    <w:rsid w:val="00C04A7F"/>
    <w:rsid w:val="00DA79B4"/>
    <w:rsid w:val="00DD4C70"/>
    <w:rsid w:val="00DD6F08"/>
    <w:rsid w:val="00E03CB4"/>
    <w:rsid w:val="00E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F3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FF73-CBCE-45BF-9A87-7C9699EA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</cp:lastModifiedBy>
  <cp:revision>4</cp:revision>
  <cp:lastPrinted>2017-10-03T13:03:00Z</cp:lastPrinted>
  <dcterms:created xsi:type="dcterms:W3CDTF">2017-10-02T15:01:00Z</dcterms:created>
  <dcterms:modified xsi:type="dcterms:W3CDTF">2017-10-03T14:24:00Z</dcterms:modified>
</cp:coreProperties>
</file>